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77C" w:rsidRDefault="00013B45">
      <w:pPr>
        <w:spacing w:line="400" w:lineRule="exact"/>
        <w:jc w:val="left"/>
        <w:rPr>
          <w:rFonts w:ascii="ＭＳ 明朝" w:hAnsi="ＭＳ 明朝"/>
          <w:sz w:val="22"/>
        </w:rPr>
      </w:pPr>
      <w:r>
        <w:rPr>
          <w:rFonts w:ascii="ＭＳ 明朝" w:hAnsi="ＭＳ 明朝" w:hint="eastAsia"/>
          <w:sz w:val="22"/>
        </w:rPr>
        <w:t>【参考様式】</w:t>
      </w:r>
    </w:p>
    <w:p w:rsidR="0010077C" w:rsidRDefault="00013B45">
      <w:pPr>
        <w:wordWrap w:val="0"/>
        <w:spacing w:beforeLines="50" w:before="180" w:afterLines="25" w:after="90" w:line="340" w:lineRule="exact"/>
        <w:ind w:leftChars="100" w:left="210" w:rightChars="100" w:right="210"/>
        <w:jc w:val="right"/>
        <w:rPr>
          <w:rFonts w:ascii="ＭＳ ゴシック" w:eastAsia="ＭＳ ゴシック" w:hAnsi="ＭＳ ゴシック"/>
          <w:b/>
          <w:sz w:val="22"/>
        </w:rPr>
      </w:pPr>
      <w:r>
        <w:rPr>
          <w:rFonts w:asciiTheme="minorEastAsia" w:eastAsiaTheme="minorEastAsia" w:hAnsiTheme="minorEastAsia" w:hint="eastAsia"/>
          <w:sz w:val="22"/>
        </w:rPr>
        <w:t xml:space="preserve">第　　号　</w:t>
      </w:r>
    </w:p>
    <w:p w:rsidR="0010077C" w:rsidRDefault="00013B45">
      <w:pPr>
        <w:wordWrap w:val="0"/>
        <w:spacing w:line="340" w:lineRule="exact"/>
        <w:ind w:leftChars="100" w:left="210" w:rightChars="100" w:right="210"/>
        <w:jc w:val="right"/>
      </w:pPr>
      <w:r>
        <w:rPr>
          <w:rFonts w:hint="eastAsia"/>
        </w:rPr>
        <w:t xml:space="preserve">令和○年○月○日　</w:t>
      </w:r>
    </w:p>
    <w:p w:rsidR="0010077C" w:rsidRDefault="0010077C">
      <w:pPr>
        <w:spacing w:line="340" w:lineRule="exact"/>
        <w:ind w:leftChars="100" w:left="210" w:rightChars="100" w:right="210"/>
        <w:jc w:val="right"/>
      </w:pPr>
    </w:p>
    <w:p w:rsidR="0010077C" w:rsidRDefault="00013B45">
      <w:pPr>
        <w:spacing w:line="340" w:lineRule="exact"/>
        <w:ind w:leftChars="100" w:left="210" w:rightChars="100" w:right="210" w:firstLineChars="100" w:firstLine="210"/>
      </w:pPr>
      <w:r>
        <w:rPr>
          <w:rFonts w:hint="eastAsia"/>
        </w:rPr>
        <w:t>岩手県知事　達　増　拓　也　様</w:t>
      </w:r>
    </w:p>
    <w:p w:rsidR="0010077C" w:rsidRDefault="0010077C">
      <w:pPr>
        <w:wordWrap w:val="0"/>
        <w:spacing w:line="340" w:lineRule="exact"/>
        <w:ind w:leftChars="100" w:left="210" w:rightChars="100" w:right="210"/>
        <w:jc w:val="right"/>
      </w:pPr>
    </w:p>
    <w:p w:rsidR="0010077C" w:rsidRDefault="00013B45">
      <w:pPr>
        <w:spacing w:line="340" w:lineRule="exact"/>
        <w:ind w:rightChars="100" w:right="210" w:firstLineChars="1700" w:firstLine="3570"/>
        <w:jc w:val="left"/>
      </w:pPr>
      <w:r>
        <w:rPr>
          <w:rFonts w:hint="eastAsia"/>
        </w:rPr>
        <w:t>補助事業者</w:t>
      </w:r>
    </w:p>
    <w:p w:rsidR="0010077C" w:rsidRDefault="00013B45">
      <w:pPr>
        <w:spacing w:line="340" w:lineRule="exact"/>
        <w:ind w:rightChars="100" w:right="210" w:firstLineChars="1822" w:firstLine="3826"/>
        <w:jc w:val="left"/>
      </w:pPr>
      <w:r>
        <w:rPr>
          <w:rFonts w:hint="eastAsia"/>
        </w:rPr>
        <w:t xml:space="preserve">所　在　地　</w:t>
      </w:r>
    </w:p>
    <w:p w:rsidR="0010077C" w:rsidRDefault="00013B45">
      <w:pPr>
        <w:spacing w:line="340" w:lineRule="exact"/>
        <w:ind w:rightChars="100" w:right="210" w:firstLineChars="1822" w:firstLine="3826"/>
        <w:jc w:val="left"/>
      </w:pPr>
      <w:r>
        <w:rPr>
          <w:rFonts w:hint="eastAsia"/>
        </w:rPr>
        <w:t xml:space="preserve">名　　　称　</w:t>
      </w:r>
    </w:p>
    <w:p w:rsidR="0010077C" w:rsidRDefault="00013B45">
      <w:pPr>
        <w:spacing w:line="340" w:lineRule="exact"/>
        <w:ind w:rightChars="100" w:right="210" w:firstLineChars="1822" w:firstLine="3826"/>
        <w:jc w:val="left"/>
      </w:pPr>
      <w:r>
        <w:rPr>
          <w:rFonts w:hint="eastAsia"/>
        </w:rPr>
        <w:t xml:space="preserve">代表者氏名　</w:t>
      </w:r>
    </w:p>
    <w:p w:rsidR="0010077C" w:rsidRDefault="0010077C">
      <w:pPr>
        <w:spacing w:line="340" w:lineRule="exact"/>
        <w:ind w:leftChars="100" w:left="210" w:rightChars="100" w:right="210"/>
        <w:jc w:val="left"/>
      </w:pPr>
    </w:p>
    <w:p w:rsidR="00013B45" w:rsidRDefault="00013B45" w:rsidP="00013B45">
      <w:pPr>
        <w:spacing w:line="340" w:lineRule="exact"/>
        <w:ind w:rightChars="100" w:right="210"/>
        <w:jc w:val="left"/>
      </w:pPr>
    </w:p>
    <w:p w:rsidR="00013B45" w:rsidRDefault="00013B45" w:rsidP="00013B45">
      <w:pPr>
        <w:spacing w:line="340" w:lineRule="exact"/>
        <w:ind w:rightChars="100" w:right="210" w:firstLineChars="300" w:firstLine="630"/>
        <w:jc w:val="left"/>
      </w:pPr>
      <w:r>
        <w:rPr>
          <w:rFonts w:hint="eastAsia"/>
        </w:rPr>
        <w:t>令和７年度岩手県医療機関生産性向上・職場環境整備等事業費補助金に係る</w:t>
      </w:r>
    </w:p>
    <w:p w:rsidR="0010077C" w:rsidRDefault="00013B45" w:rsidP="00013B45">
      <w:pPr>
        <w:spacing w:line="340" w:lineRule="exact"/>
        <w:ind w:rightChars="100" w:right="210" w:firstLineChars="300" w:firstLine="630"/>
        <w:jc w:val="left"/>
      </w:pPr>
      <w:r>
        <w:rPr>
          <w:rFonts w:hint="eastAsia"/>
        </w:rPr>
        <w:t>交付決定前事業着手について（協議）</w:t>
      </w:r>
    </w:p>
    <w:p w:rsidR="0010077C" w:rsidRDefault="00013B45">
      <w:pPr>
        <w:spacing w:line="340" w:lineRule="exact"/>
        <w:ind w:right="-1" w:firstLineChars="100" w:firstLine="210"/>
      </w:pPr>
      <w:r>
        <w:rPr>
          <w:rFonts w:hint="eastAsia"/>
        </w:rPr>
        <w:t>このことについて、下記により事業に着手したいので、協議します。</w:t>
      </w:r>
    </w:p>
    <w:p w:rsidR="0010077C" w:rsidRDefault="00013B45">
      <w:pPr>
        <w:spacing w:line="340" w:lineRule="exact"/>
        <w:ind w:leftChars="100" w:left="210" w:rightChars="100" w:right="210"/>
        <w:jc w:val="center"/>
      </w:pPr>
      <w:r>
        <w:rPr>
          <w:rFonts w:hint="eastAsia"/>
        </w:rPr>
        <w:t>記</w:t>
      </w:r>
    </w:p>
    <w:p w:rsidR="008354FD" w:rsidRDefault="008354FD" w:rsidP="008354FD">
      <w:pPr>
        <w:spacing w:line="480" w:lineRule="auto"/>
        <w:ind w:leftChars="200" w:left="420" w:rightChars="100" w:right="210"/>
      </w:pPr>
      <w:r>
        <w:rPr>
          <w:rFonts w:hint="eastAsia"/>
        </w:rPr>
        <w:t xml:space="preserve">１　事業費　　　　　　　　　　</w:t>
      </w:r>
      <w:r>
        <w:rPr>
          <w:rFonts w:hint="eastAsia"/>
          <w:u w:val="single"/>
        </w:rPr>
        <w:t xml:space="preserve">　　</w:t>
      </w:r>
      <w:r>
        <w:rPr>
          <w:rFonts w:asciiTheme="minorEastAsia" w:eastAsiaTheme="minorEastAsia" w:hAnsiTheme="minorEastAsia" w:hint="eastAsia"/>
          <w:u w:val="single"/>
        </w:rPr>
        <w:t xml:space="preserve">　　　　　　　　</w:t>
      </w:r>
      <w:r>
        <w:rPr>
          <w:rFonts w:hint="eastAsia"/>
        </w:rPr>
        <w:t>円</w:t>
      </w:r>
    </w:p>
    <w:p w:rsidR="008354FD" w:rsidRDefault="008354FD" w:rsidP="008354FD">
      <w:pPr>
        <w:spacing w:line="480" w:lineRule="auto"/>
        <w:ind w:leftChars="200" w:left="420" w:rightChars="100" w:right="210"/>
      </w:pPr>
      <w:bookmarkStart w:id="0" w:name="_GoBack"/>
      <w:r>
        <w:rPr>
          <w:rFonts w:hint="eastAsia"/>
        </w:rPr>
        <w:t>２　事業の着手日及び完了予定日</w:t>
      </w:r>
    </w:p>
    <w:p w:rsidR="008354FD" w:rsidRDefault="008354FD" w:rsidP="008354FD">
      <w:pPr>
        <w:spacing w:line="480" w:lineRule="auto"/>
        <w:ind w:leftChars="200" w:left="420" w:rightChars="100" w:right="210" w:firstLineChars="1100" w:firstLine="2310"/>
        <w:rPr>
          <w:rFonts w:asciiTheme="minorEastAsia" w:eastAsiaTheme="minorEastAsia" w:hAnsiTheme="minorEastAsia"/>
        </w:rPr>
      </w:pPr>
      <w:r>
        <w:rPr>
          <w:rFonts w:hint="eastAsia"/>
        </w:rPr>
        <w:t xml:space="preserve">着手日　　　　　</w:t>
      </w:r>
      <w:r>
        <w:rPr>
          <w:rFonts w:asciiTheme="minorEastAsia" w:eastAsiaTheme="minorEastAsia" w:hAnsiTheme="minorEastAsia" w:hint="eastAsia"/>
        </w:rPr>
        <w:t>令和　年　月　日</w:t>
      </w:r>
    </w:p>
    <w:p w:rsidR="008354FD" w:rsidRDefault="008354FD" w:rsidP="008354FD">
      <w:pPr>
        <w:spacing w:line="480" w:lineRule="auto"/>
        <w:ind w:leftChars="200" w:left="420" w:rightChars="100" w:right="210"/>
        <w:rPr>
          <w:rFonts w:hint="eastAsia"/>
        </w:rPr>
      </w:pPr>
      <w:r>
        <w:rPr>
          <w:rFonts w:asciiTheme="minorEastAsia" w:eastAsiaTheme="minorEastAsia" w:hAnsiTheme="minorEastAsia" w:hint="eastAsia"/>
        </w:rPr>
        <w:t xml:space="preserve">　　　　　　　　　　　完了（予定）日　令和　年　月　日</w:t>
      </w:r>
    </w:p>
    <w:bookmarkEnd w:id="0"/>
    <w:p w:rsidR="008354FD" w:rsidRDefault="008354FD" w:rsidP="008354FD">
      <w:pPr>
        <w:spacing w:line="480" w:lineRule="auto"/>
        <w:ind w:leftChars="200" w:left="420" w:rightChars="100" w:right="210"/>
      </w:pPr>
      <w:r>
        <w:rPr>
          <w:rFonts w:hint="eastAsia"/>
        </w:rPr>
        <w:t xml:space="preserve">３　協議の理由　　　　</w:t>
      </w:r>
      <w:r>
        <w:rPr>
          <w:rFonts w:hint="eastAsia"/>
          <w:u w:val="single"/>
        </w:rPr>
        <w:t xml:space="preserve">　　　　　　　　　　　　　　　　　　　　　　</w:t>
      </w:r>
    </w:p>
    <w:p w:rsidR="0010077C" w:rsidRDefault="00013B45">
      <w:pPr>
        <w:spacing w:line="340" w:lineRule="exact"/>
        <w:ind w:leftChars="200" w:left="420" w:rightChars="100" w:right="210"/>
      </w:pPr>
      <w:r>
        <w:rPr>
          <w:rFonts w:hint="eastAsia"/>
        </w:rPr>
        <w:t>【条件】</w:t>
      </w:r>
    </w:p>
    <w:p w:rsidR="00EC2215" w:rsidRDefault="00EC2215" w:rsidP="00EC2215">
      <w:pPr>
        <w:spacing w:line="340" w:lineRule="exact"/>
        <w:ind w:leftChars="200" w:left="630" w:rightChars="200" w:right="420" w:hangingChars="100" w:hanging="210"/>
      </w:pPr>
      <w:r>
        <w:rPr>
          <w:rFonts w:asciiTheme="minorEastAsia" w:eastAsiaTheme="minorEastAsia" w:hAnsiTheme="minorEastAsia" w:hint="eastAsia"/>
        </w:rPr>
        <w:t>（1）</w:t>
      </w:r>
      <w:r>
        <w:rPr>
          <w:rFonts w:hint="eastAsia"/>
        </w:rPr>
        <w:t>交付決定を受けるまでの期間に天災等の事由によって実施した事業に損失を生じた場合は、これらの損失は補助事業者が負担すること。</w:t>
      </w:r>
    </w:p>
    <w:p w:rsidR="00EC2215" w:rsidRDefault="00EC2215" w:rsidP="00EC2215">
      <w:pPr>
        <w:spacing w:line="340" w:lineRule="exact"/>
        <w:ind w:leftChars="200" w:left="630" w:rightChars="200" w:right="420" w:hangingChars="100" w:hanging="210"/>
        <w:rPr>
          <w:rFonts w:asciiTheme="minorEastAsia" w:eastAsiaTheme="minorEastAsia" w:hAnsiTheme="minorEastAsia"/>
        </w:rPr>
      </w:pPr>
      <w:r>
        <w:rPr>
          <w:rFonts w:asciiTheme="minorEastAsia" w:eastAsiaTheme="minorEastAsia" w:hAnsiTheme="minorEastAsia" w:hint="eastAsia"/>
        </w:rPr>
        <w:t>（2）補助金交付決定額が交付申請額に達しない場合においても、異議を申し立てないこと。</w:t>
      </w:r>
    </w:p>
    <w:p w:rsidR="0010077C" w:rsidRPr="00EC2215" w:rsidRDefault="0010077C">
      <w:pPr>
        <w:spacing w:line="340" w:lineRule="exact"/>
        <w:ind w:leftChars="100" w:left="210"/>
        <w:jc w:val="left"/>
        <w:rPr>
          <w:rFonts w:ascii="ＭＳ 明朝" w:hAnsi="ＭＳ 明朝"/>
          <w:sz w:val="22"/>
        </w:rPr>
      </w:pPr>
    </w:p>
    <w:p w:rsidR="0010077C" w:rsidRDefault="0010077C"/>
    <w:sectPr w:rsidR="0010077C">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35F" w:rsidRDefault="00013B45">
      <w:r>
        <w:separator/>
      </w:r>
    </w:p>
  </w:endnote>
  <w:endnote w:type="continuationSeparator" w:id="0">
    <w:p w:rsidR="00A1635F" w:rsidRDefault="00013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35F" w:rsidRDefault="00013B45">
      <w:r>
        <w:separator/>
      </w:r>
    </w:p>
  </w:footnote>
  <w:footnote w:type="continuationSeparator" w:id="0">
    <w:p w:rsidR="00A1635F" w:rsidRDefault="00013B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77C"/>
    <w:rsid w:val="00013B45"/>
    <w:rsid w:val="0010077C"/>
    <w:rsid w:val="006D3B8F"/>
    <w:rsid w:val="008354FD"/>
    <w:rsid w:val="008E72AB"/>
    <w:rsid w:val="00A1635F"/>
    <w:rsid w:val="00D4522E"/>
    <w:rsid w:val="00EC2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rules v:ext="edit">
        <o:r id="V:Rule1" type="callout" idref="#四角形吹き出し 2"/>
        <o:r id="V:Rule2" type="callout" idref="#四角形吹き出し 3"/>
      </o:rules>
    </o:shapelayout>
  </w:shapeDefaults>
  <w:decimalSymbol w:val="."/>
  <w:listSeparator w:val=","/>
  <w15:chartTrackingRefBased/>
  <w15:docId w15:val="{F63208FF-D8C1-46BB-9CFC-DDCB04609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Century" w:eastAsia="ＭＳ 明朝" w:hAnsi="Century"/>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Century" w:eastAsia="ＭＳ 明朝" w:hAnsi="Century"/>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character" w:styleId="ab">
    <w:name w:val="annotation reference"/>
    <w:basedOn w:val="a0"/>
    <w:uiPriority w:val="99"/>
    <w:semiHidden/>
    <w:unhideWhenUsed/>
    <w:rsid w:val="00013B45"/>
    <w:rPr>
      <w:sz w:val="18"/>
      <w:szCs w:val="18"/>
    </w:rPr>
  </w:style>
  <w:style w:type="paragraph" w:styleId="ac">
    <w:name w:val="annotation text"/>
    <w:basedOn w:val="a"/>
    <w:link w:val="ad"/>
    <w:uiPriority w:val="99"/>
    <w:semiHidden/>
    <w:unhideWhenUsed/>
    <w:rsid w:val="00013B45"/>
    <w:pPr>
      <w:jc w:val="left"/>
    </w:pPr>
  </w:style>
  <w:style w:type="character" w:customStyle="1" w:styleId="ad">
    <w:name w:val="コメント文字列 (文字)"/>
    <w:basedOn w:val="a0"/>
    <w:link w:val="ac"/>
    <w:uiPriority w:val="99"/>
    <w:semiHidden/>
    <w:rsid w:val="00013B45"/>
    <w:rPr>
      <w:rFonts w:ascii="Century" w:eastAsia="ＭＳ 明朝" w:hAnsi="Century"/>
    </w:rPr>
  </w:style>
  <w:style w:type="paragraph" w:styleId="ae">
    <w:name w:val="annotation subject"/>
    <w:basedOn w:val="ac"/>
    <w:next w:val="ac"/>
    <w:link w:val="af"/>
    <w:uiPriority w:val="99"/>
    <w:semiHidden/>
    <w:unhideWhenUsed/>
    <w:rsid w:val="00013B45"/>
    <w:rPr>
      <w:b/>
      <w:bCs/>
    </w:rPr>
  </w:style>
  <w:style w:type="character" w:customStyle="1" w:styleId="af">
    <w:name w:val="コメント内容 (文字)"/>
    <w:basedOn w:val="ad"/>
    <w:link w:val="ae"/>
    <w:uiPriority w:val="99"/>
    <w:semiHidden/>
    <w:rsid w:val="00013B45"/>
    <w:rPr>
      <w:rFonts w:ascii="Century" w:eastAsia="ＭＳ 明朝" w:hAnsi="Century"/>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046482">
      <w:bodyDiv w:val="1"/>
      <w:marLeft w:val="0"/>
      <w:marRight w:val="0"/>
      <w:marTop w:val="0"/>
      <w:marBottom w:val="0"/>
      <w:divBdr>
        <w:top w:val="none" w:sz="0" w:space="0" w:color="auto"/>
        <w:left w:val="none" w:sz="0" w:space="0" w:color="auto"/>
        <w:bottom w:val="none" w:sz="0" w:space="0" w:color="auto"/>
        <w:right w:val="none" w:sz="0" w:space="0" w:color="auto"/>
      </w:divBdr>
    </w:div>
    <w:div w:id="21069170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58</Words>
  <Characters>336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SS17080910</dc:creator>
  <cp:lastModifiedBy>七木田</cp:lastModifiedBy>
  <cp:revision>16</cp:revision>
  <cp:lastPrinted>2025-03-18T05:11:00Z</cp:lastPrinted>
  <dcterms:created xsi:type="dcterms:W3CDTF">2020-09-18T00:11:00Z</dcterms:created>
  <dcterms:modified xsi:type="dcterms:W3CDTF">2025-09-11T11:50:00Z</dcterms:modified>
</cp:coreProperties>
</file>